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F25B" w14:textId="77777777" w:rsidR="00E50020" w:rsidRDefault="00E500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040DE" w14:textId="5777234C" w:rsidR="00EE45DA" w:rsidRPr="00FE66DB" w:rsidRDefault="00E50020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6D0138" wp14:editId="4D96307E">
            <wp:simplePos x="0" y="0"/>
            <wp:positionH relativeFrom="column">
              <wp:posOffset>-760095</wp:posOffset>
            </wp:positionH>
            <wp:positionV relativeFrom="paragraph">
              <wp:posOffset>140970</wp:posOffset>
            </wp:positionV>
            <wp:extent cx="7045325" cy="8316595"/>
            <wp:effectExtent l="0" t="0" r="3175" b="8255"/>
            <wp:wrapTight wrapText="bothSides">
              <wp:wrapPolygon edited="0">
                <wp:start x="0" y="0"/>
                <wp:lineTo x="0" y="21572"/>
                <wp:lineTo x="21551" y="21572"/>
                <wp:lineTo x="215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99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831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</w:t>
      </w:r>
      <w:r w:rsidR="00EE45DA" w:rsidRPr="00FE66DB">
        <w:rPr>
          <w:rFonts w:ascii="Times New Roman" w:hAnsi="Times New Roman" w:cs="Times New Roman"/>
          <w:sz w:val="28"/>
          <w:szCs w:val="28"/>
        </w:rPr>
        <w:lastRenderedPageBreak/>
        <w:t>информации, причиняющей вред их здоровью и развитию»;</w:t>
      </w:r>
    </w:p>
    <w:p w14:paraId="36A56F46" w14:textId="720B5E11" w:rsidR="00EE45DA" w:rsidRPr="00FE66DB" w:rsidRDefault="002A37C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2A37C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2A37C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2A37C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соответствующими государственным приоритетам в области воспитания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2.6. Классное руководство устанавливается с целью регулирования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учителями учебных предметов и педагогами дополнительного образования по вопросам включения обучающихся в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68491" w14:textId="77777777" w:rsidR="002A37C6" w:rsidRDefault="002A37C6" w:rsidP="00247892">
      <w:pPr>
        <w:spacing w:after="0" w:line="240" w:lineRule="auto"/>
      </w:pPr>
      <w:r>
        <w:separator/>
      </w:r>
    </w:p>
  </w:endnote>
  <w:endnote w:type="continuationSeparator" w:id="0">
    <w:p w14:paraId="48823129" w14:textId="77777777" w:rsidR="002A37C6" w:rsidRDefault="002A37C6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DD35E" w14:textId="77777777" w:rsidR="002A37C6" w:rsidRDefault="002A37C6" w:rsidP="00247892">
      <w:pPr>
        <w:spacing w:after="0" w:line="240" w:lineRule="auto"/>
      </w:pPr>
      <w:r>
        <w:separator/>
      </w:r>
    </w:p>
  </w:footnote>
  <w:footnote w:type="continuationSeparator" w:id="0">
    <w:p w14:paraId="2D3D0E34" w14:textId="77777777" w:rsidR="002A37C6" w:rsidRDefault="002A37C6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50462BEC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020">
          <w:rPr>
            <w:noProof/>
          </w:rPr>
          <w:t>2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2A37C6"/>
    <w:rsid w:val="0035688F"/>
    <w:rsid w:val="00383DF3"/>
    <w:rsid w:val="00391ACC"/>
    <w:rsid w:val="004A542F"/>
    <w:rsid w:val="00B66247"/>
    <w:rsid w:val="00E50020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9344" TargetMode="External"/><Relationship Id="rId13" Type="http://schemas.openxmlformats.org/officeDocument/2006/relationships/hyperlink" Target="https://login.consultant.ru/link/?req=doc&amp;base=LAW&amp;n=4265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6169" TargetMode="External"/><Relationship Id="rId12" Type="http://schemas.openxmlformats.org/officeDocument/2006/relationships/hyperlink" Target="https://login.consultant.ru/link/?req=doc&amp;base=LAW&amp;n=4393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login.consultant.ru/link/?req=doc&amp;base=LAW&amp;n=372537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804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Эльнара</cp:lastModifiedBy>
  <cp:revision>5</cp:revision>
  <dcterms:created xsi:type="dcterms:W3CDTF">2025-03-14T06:43:00Z</dcterms:created>
  <dcterms:modified xsi:type="dcterms:W3CDTF">2025-03-14T08:21:00Z</dcterms:modified>
</cp:coreProperties>
</file>